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bookmarkStart w:id="0" w:name="_GoBack"/>
      <w:bookmarkEnd w:id="0"/>
      <w:r w:rsidRPr="007C6A7D">
        <w:rPr>
          <w:rFonts w:eastAsia="Times New Roman"/>
          <w:spacing w:val="-1"/>
          <w:sz w:val="24"/>
          <w:szCs w:val="24"/>
        </w:rPr>
        <w:t>Приложение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к постановлению мэра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06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муниципального образования</w:t>
      </w:r>
    </w:p>
    <w:p w:rsidR="007C6A7D" w:rsidRPr="007C6A7D" w:rsidRDefault="007C6A7D" w:rsidP="007C6A7D">
      <w:pPr>
        <w:shd w:val="clear" w:color="auto" w:fill="FFFFFF"/>
        <w:spacing w:line="274" w:lineRule="exact"/>
        <w:ind w:left="4982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«</w:t>
      </w:r>
      <w:proofErr w:type="spellStart"/>
      <w:r w:rsidRPr="007C6A7D">
        <w:rPr>
          <w:rFonts w:eastAsia="Times New Roman"/>
          <w:spacing w:val="-1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pacing w:val="-1"/>
          <w:sz w:val="24"/>
          <w:szCs w:val="24"/>
        </w:rPr>
        <w:t xml:space="preserve"> район»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от «__» _____ 20__ №</w:t>
      </w:r>
    </w:p>
    <w:p w:rsidR="007C6A7D" w:rsidRPr="007C6A7D" w:rsidRDefault="007C6A7D" w:rsidP="007C6A7D">
      <w:pPr>
        <w:shd w:val="clear" w:color="auto" w:fill="FFFFFF"/>
        <w:spacing w:before="269" w:line="278" w:lineRule="exact"/>
        <w:ind w:left="5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Порядок составления и утверждения</w:t>
      </w:r>
    </w:p>
    <w:p w:rsidR="007C6A7D" w:rsidRPr="007C6A7D" w:rsidRDefault="007C6A7D" w:rsidP="007C6A7D">
      <w:pPr>
        <w:shd w:val="clear" w:color="auto" w:fill="FFFFFF"/>
        <w:spacing w:line="278" w:lineRule="exact"/>
        <w:ind w:left="24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плана финансово-хозяйственной деятельности муниципальных учреждений</w:t>
      </w:r>
    </w:p>
    <w:p w:rsidR="007C6A7D" w:rsidRPr="007C6A7D" w:rsidRDefault="007C6A7D" w:rsidP="007C6A7D">
      <w:pPr>
        <w:shd w:val="clear" w:color="auto" w:fill="FFFFFF"/>
        <w:spacing w:line="278" w:lineRule="exact"/>
        <w:ind w:left="77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7C6A7D">
        <w:rPr>
          <w:rFonts w:eastAsia="Times New Roman"/>
          <w:b/>
          <w:bCs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7C6A7D" w:rsidRPr="007C6A7D" w:rsidRDefault="007C6A7D" w:rsidP="007C6A7D">
      <w:pPr>
        <w:shd w:val="clear" w:color="auto" w:fill="FFFFFF"/>
        <w:spacing w:before="269"/>
        <w:ind w:left="3864"/>
        <w:rPr>
          <w:sz w:val="24"/>
          <w:szCs w:val="24"/>
        </w:rPr>
      </w:pPr>
      <w:r w:rsidRPr="007C6A7D">
        <w:rPr>
          <w:b/>
          <w:bCs/>
          <w:sz w:val="24"/>
          <w:szCs w:val="24"/>
          <w:lang w:val="en-US"/>
        </w:rPr>
        <w:t>I</w:t>
      </w:r>
      <w:r w:rsidRPr="007C6A7D">
        <w:rPr>
          <w:b/>
          <w:bCs/>
          <w:sz w:val="24"/>
          <w:szCs w:val="24"/>
        </w:rPr>
        <w:t xml:space="preserve">.   </w:t>
      </w:r>
      <w:r w:rsidRPr="007C6A7D">
        <w:rPr>
          <w:rFonts w:eastAsia="Times New Roman"/>
          <w:b/>
          <w:bCs/>
          <w:sz w:val="24"/>
          <w:szCs w:val="24"/>
        </w:rPr>
        <w:t>Общие положения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69" w:line="274" w:lineRule="exact"/>
        <w:ind w:left="5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-План), повышения эффективности их работы, выявления и использования резервов, установления контроля за использованием имущества муниципальными учреждениями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 учреждения).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5" w:firstLine="893"/>
        <w:jc w:val="both"/>
        <w:rPr>
          <w:spacing w:val="-11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Муниципальные бюджетные учреждения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 учреждения) составляют и утверждают План в соответствии с настоящим Порядком.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5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Администрация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район», как орган, осуществляющий функции и полномочия учредителя в отношении учреждения (далее -Администрация муниципального района), вправе установить особенности составления и утверждения Плана для отдельных учреждений.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10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План составляется в соответствии с решением Думы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о бюджете муниципального района на очередной финансовый год и плановый период.</w:t>
      </w:r>
    </w:p>
    <w:p w:rsidR="007C6A7D" w:rsidRPr="007C6A7D" w:rsidRDefault="007C6A7D" w:rsidP="007C6A7D">
      <w:pPr>
        <w:shd w:val="clear" w:color="auto" w:fill="FFFFFF"/>
        <w:spacing w:before="283" w:line="274" w:lineRule="exact"/>
        <w:ind w:left="3293"/>
        <w:rPr>
          <w:sz w:val="24"/>
          <w:szCs w:val="24"/>
        </w:rPr>
      </w:pPr>
      <w:r w:rsidRPr="007C6A7D">
        <w:rPr>
          <w:b/>
          <w:bCs/>
          <w:sz w:val="24"/>
          <w:szCs w:val="24"/>
          <w:lang w:val="en-US"/>
        </w:rPr>
        <w:t>II</w:t>
      </w:r>
      <w:r w:rsidRPr="007C6A7D">
        <w:rPr>
          <w:b/>
          <w:bCs/>
          <w:sz w:val="24"/>
          <w:szCs w:val="24"/>
        </w:rPr>
        <w:t xml:space="preserve">. </w:t>
      </w:r>
      <w:r w:rsidRPr="007C6A7D">
        <w:rPr>
          <w:rFonts w:eastAsia="Times New Roman"/>
          <w:b/>
          <w:bCs/>
          <w:sz w:val="24"/>
          <w:szCs w:val="24"/>
        </w:rPr>
        <w:t>Порядок составления Плана</w:t>
      </w:r>
    </w:p>
    <w:p w:rsidR="007C6A7D" w:rsidRPr="007C6A7D" w:rsidRDefault="007C6A7D" w:rsidP="007C6A7D">
      <w:pPr>
        <w:shd w:val="clear" w:color="auto" w:fill="FFFFFF"/>
        <w:tabs>
          <w:tab w:val="left" w:pos="1440"/>
        </w:tabs>
        <w:spacing w:line="274" w:lineRule="exact"/>
        <w:ind w:left="5" w:right="5" w:firstLine="864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 составляется учреждением на этапе формирования проекта бюджета</w:t>
      </w:r>
      <w:r w:rsidRPr="007C6A7D">
        <w:rPr>
          <w:rFonts w:eastAsia="Times New Roman"/>
          <w:sz w:val="24"/>
          <w:szCs w:val="24"/>
        </w:rPr>
        <w:br/>
        <w:t>муниципального района на очередной финансовый год и плановый период в рублях с</w:t>
      </w:r>
      <w:r w:rsidRPr="007C6A7D">
        <w:rPr>
          <w:rFonts w:eastAsia="Times New Roman"/>
          <w:sz w:val="24"/>
          <w:szCs w:val="24"/>
        </w:rPr>
        <w:br/>
        <w:t>точностью до двух знаков после запятой по форме согласно приложению к настоящему</w:t>
      </w:r>
      <w:r w:rsidRPr="007C6A7D">
        <w:rPr>
          <w:rFonts w:eastAsia="Times New Roman"/>
          <w:sz w:val="24"/>
          <w:szCs w:val="24"/>
        </w:rPr>
        <w:br/>
        <w:t>Порядку. План (приложение 1) содержит следующие части: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заголовочную: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содержательную;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оформляющую.</w:t>
      </w:r>
    </w:p>
    <w:p w:rsidR="007C6A7D" w:rsidRPr="007C6A7D" w:rsidRDefault="007C6A7D" w:rsidP="007C6A7D">
      <w:pPr>
        <w:shd w:val="clear" w:color="auto" w:fill="FFFFFF"/>
        <w:tabs>
          <w:tab w:val="left" w:pos="1291"/>
        </w:tabs>
        <w:spacing w:before="5" w:line="274" w:lineRule="exact"/>
        <w:ind w:left="869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2.2.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заголовочной части Плана указываются: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right="19" w:firstLine="869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7"/>
          <w:sz w:val="24"/>
          <w:szCs w:val="24"/>
        </w:rPr>
        <w:t>наименование документа;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22"/>
          <w:sz w:val="24"/>
          <w:szCs w:val="24"/>
        </w:rPr>
        <w:t>дата составления документа;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5"/>
          <w:sz w:val="24"/>
          <w:szCs w:val="24"/>
        </w:rPr>
        <w:t>наименование учреждения;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sz w:val="24"/>
          <w:szCs w:val="24"/>
          <w:shd w:val="clear" w:color="auto" w:fill="FFFFFF"/>
        </w:rPr>
        <w:t>наименование учредителя;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right="14" w:firstLine="869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учреждения);</w:t>
      </w:r>
    </w:p>
    <w:p w:rsidR="007C6A7D" w:rsidRPr="007C6A7D" w:rsidRDefault="007C6A7D" w:rsidP="007C6A7D">
      <w:pPr>
        <w:rPr>
          <w:sz w:val="24"/>
          <w:szCs w:val="24"/>
        </w:rPr>
      </w:pPr>
    </w:p>
    <w:p w:rsidR="007C6A7D" w:rsidRPr="007C6A7D" w:rsidRDefault="007C6A7D" w:rsidP="007C6A7D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4" w:lineRule="exact"/>
        <w:ind w:left="5" w:right="19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финансовый год и плановый период, на которые представлены содержащиеся в документе сведения;</w:t>
      </w:r>
    </w:p>
    <w:p w:rsidR="007C6A7D" w:rsidRPr="007C6A7D" w:rsidRDefault="007C6A7D" w:rsidP="007C6A7D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4" w:lineRule="exact"/>
        <w:ind w:left="5" w:right="19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7C6A7D" w:rsidRPr="007C6A7D" w:rsidRDefault="007C6A7D" w:rsidP="007C6A7D">
      <w:pPr>
        <w:shd w:val="clear" w:color="auto" w:fill="FFFFFF"/>
        <w:spacing w:line="274" w:lineRule="exact"/>
        <w:ind w:left="19" w:right="5" w:firstLine="850"/>
        <w:jc w:val="both"/>
        <w:rPr>
          <w:sz w:val="24"/>
          <w:szCs w:val="24"/>
        </w:rPr>
      </w:pPr>
      <w:r w:rsidRPr="007C6A7D">
        <w:rPr>
          <w:sz w:val="24"/>
          <w:szCs w:val="24"/>
        </w:rPr>
        <w:lastRenderedPageBreak/>
        <w:t xml:space="preserve">2.3. </w:t>
      </w:r>
      <w:r w:rsidRPr="007C6A7D">
        <w:rPr>
          <w:rFonts w:eastAsia="Times New Roman"/>
          <w:sz w:val="24"/>
          <w:szCs w:val="24"/>
        </w:rPr>
        <w:t>Содержательная часть Плана состоит из текстовой (описательной) и табличной частей.</w:t>
      </w:r>
    </w:p>
    <w:p w:rsidR="007C6A7D" w:rsidRPr="007C6A7D" w:rsidRDefault="007C6A7D" w:rsidP="007C6A7D">
      <w:pPr>
        <w:shd w:val="clear" w:color="auto" w:fill="FFFFFF"/>
        <w:tabs>
          <w:tab w:val="left" w:pos="1478"/>
        </w:tabs>
        <w:spacing w:line="274" w:lineRule="exact"/>
        <w:ind w:left="874"/>
        <w:rPr>
          <w:sz w:val="24"/>
          <w:szCs w:val="24"/>
        </w:rPr>
      </w:pPr>
      <w:r w:rsidRPr="007C6A7D">
        <w:rPr>
          <w:spacing w:val="-4"/>
          <w:sz w:val="24"/>
          <w:szCs w:val="24"/>
        </w:rPr>
        <w:t>2.3.1.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текстовой (описательной) части Плана указываются:</w:t>
      </w:r>
    </w:p>
    <w:p w:rsidR="007C6A7D" w:rsidRPr="007C6A7D" w:rsidRDefault="007C6A7D" w:rsidP="007C6A7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4" w:lineRule="exact"/>
        <w:ind w:left="14" w:firstLine="859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цели деятельности учреждения в соответствии с федеральными, региональными законами, иными нормативными правовыми актами и уставом учреждения;</w:t>
      </w:r>
    </w:p>
    <w:p w:rsidR="007C6A7D" w:rsidRPr="007C6A7D" w:rsidRDefault="007C6A7D" w:rsidP="007C6A7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4" w:lineRule="exact"/>
        <w:ind w:left="14" w:right="24" w:firstLine="859"/>
        <w:jc w:val="both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 xml:space="preserve">виды деятельности учреждения, относящиеся к его основным видам деятельности в </w:t>
      </w:r>
      <w:r w:rsidRPr="007C6A7D">
        <w:rPr>
          <w:rFonts w:eastAsia="Times New Roman"/>
          <w:sz w:val="24"/>
          <w:szCs w:val="24"/>
        </w:rPr>
        <w:t>соответствии с уставом учреждения;</w:t>
      </w:r>
    </w:p>
    <w:p w:rsidR="007C6A7D" w:rsidRPr="007C6A7D" w:rsidRDefault="007C6A7D" w:rsidP="007C6A7D">
      <w:pPr>
        <w:shd w:val="clear" w:color="auto" w:fill="FFFFFF"/>
        <w:spacing w:line="274" w:lineRule="exact"/>
        <w:ind w:left="14" w:firstLine="859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rFonts w:eastAsia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(или) юридических лиц осуществляется за плату.</w:t>
      </w:r>
    </w:p>
    <w:p w:rsidR="007C6A7D" w:rsidRPr="007C6A7D" w:rsidRDefault="007C6A7D" w:rsidP="007C6A7D">
      <w:pPr>
        <w:rPr>
          <w:sz w:val="24"/>
          <w:szCs w:val="24"/>
        </w:rPr>
      </w:pPr>
      <w:r w:rsidRPr="007C6A7D">
        <w:rPr>
          <w:spacing w:val="-4"/>
          <w:sz w:val="24"/>
          <w:szCs w:val="24"/>
        </w:rPr>
        <w:t>2.3.2.</w:t>
      </w:r>
      <w:r w:rsidRPr="007C6A7D">
        <w:rPr>
          <w:sz w:val="24"/>
          <w:szCs w:val="24"/>
        </w:rPr>
        <w:t xml:space="preserve"> </w:t>
      </w:r>
      <w:r w:rsidRPr="007C6A7D">
        <w:rPr>
          <w:rFonts w:eastAsia="Times New Roman"/>
          <w:sz w:val="24"/>
          <w:szCs w:val="24"/>
        </w:rPr>
        <w:t>В табличную часть Плана включаются следующие таблицы:</w:t>
      </w:r>
      <w:r w:rsidRPr="007C6A7D">
        <w:rPr>
          <w:rFonts w:eastAsia="Times New Roman"/>
          <w:sz w:val="24"/>
          <w:szCs w:val="24"/>
        </w:rPr>
        <w:br/>
        <w:t>Таблица 1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  <w:r w:rsidRPr="007C6A7D">
        <w:rPr>
          <w:rFonts w:eastAsia="Times New Roman"/>
          <w:sz w:val="24"/>
          <w:szCs w:val="24"/>
        </w:rPr>
        <w:br/>
        <w:t>Таблица 2 "Показатели по поступлениям и выплатам учреждения (подразделения)" (далее - Таблица 2);</w:t>
      </w:r>
      <w:r w:rsidRPr="007C6A7D">
        <w:rPr>
          <w:rFonts w:eastAsia="Times New Roman"/>
          <w:sz w:val="24"/>
          <w:szCs w:val="24"/>
        </w:rPr>
        <w:br/>
        <w:t>Таблица 2.1 "Показатели выплат по расходам на закупку товаров, работ, услуг учреждения (подразделения)" (далее - Таблица 2.1);</w:t>
      </w:r>
      <w:r w:rsidRPr="007C6A7D">
        <w:rPr>
          <w:rFonts w:eastAsia="Times New Roman"/>
          <w:sz w:val="24"/>
          <w:szCs w:val="24"/>
        </w:rPr>
        <w:br/>
        <w:t>Таблица 3 "Сведения о средствах, поступающих во временное распоряжение учреждения (подразделения)" (далее - Таблица 3);</w:t>
      </w:r>
      <w:r w:rsidRPr="007C6A7D">
        <w:rPr>
          <w:rFonts w:eastAsia="Times New Roman"/>
          <w:sz w:val="24"/>
          <w:szCs w:val="24"/>
        </w:rPr>
        <w:br/>
        <w:t>Таблица 4 "Справочная информация" (далее - Таблица 4).</w:t>
      </w:r>
      <w:r w:rsidRPr="007C6A7D">
        <w:rPr>
          <w:rFonts w:eastAsia="Times New Roman"/>
          <w:sz w:val="24"/>
          <w:szCs w:val="24"/>
        </w:rPr>
        <w:br/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табличной части Плана указываются:</w:t>
      </w:r>
    </w:p>
    <w:p w:rsidR="007C6A7D" w:rsidRPr="007C6A7D" w:rsidRDefault="007C6A7D" w:rsidP="007C6A7D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4" w:lineRule="exact"/>
        <w:ind w:left="10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закреплённого Администрацией муниципального района за учреждением на праве оперативного управления; приобретённого за счёт выделенных Администрацией муниципального района средств; приобретённого учреждением за счёт доходов, полученных от иной приносящей доход деятельности);</w:t>
      </w:r>
    </w:p>
    <w:p w:rsidR="007C6A7D" w:rsidRPr="007C6A7D" w:rsidRDefault="007C6A7D" w:rsidP="007C6A7D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4" w:lineRule="exact"/>
        <w:ind w:left="10" w:right="10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общая балансовая стоимость движимого имущества на дату составления Плана, в том числе балансовая стоимость особо ценного движимого имущества;</w:t>
      </w:r>
    </w:p>
    <w:p w:rsidR="007C6A7D" w:rsidRPr="007C6A7D" w:rsidRDefault="007C6A7D" w:rsidP="007C6A7D">
      <w:pPr>
        <w:shd w:val="clear" w:color="auto" w:fill="FFFFFF"/>
        <w:tabs>
          <w:tab w:val="left" w:pos="1094"/>
        </w:tabs>
        <w:spacing w:line="274" w:lineRule="exact"/>
        <w:ind w:left="19" w:right="5" w:firstLine="854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количество объектов недвижимого имущества, закреплённого за учреждением</w:t>
      </w:r>
      <w:r w:rsidRPr="007C6A7D">
        <w:rPr>
          <w:rFonts w:eastAsia="Times New Roman"/>
          <w:sz w:val="24"/>
          <w:szCs w:val="24"/>
        </w:rPr>
        <w:br/>
        <w:t>(зданий, строений, помещений) на дату составления Плана;</w:t>
      </w:r>
    </w:p>
    <w:p w:rsidR="007C6A7D" w:rsidRPr="007C6A7D" w:rsidRDefault="007C6A7D" w:rsidP="007C6A7D">
      <w:pPr>
        <w:shd w:val="clear" w:color="auto" w:fill="FFFFFF"/>
        <w:tabs>
          <w:tab w:val="left" w:pos="1027"/>
        </w:tabs>
        <w:spacing w:line="274" w:lineRule="exact"/>
        <w:ind w:left="14" w:right="5" w:firstLine="854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общая площадь объектов недвижимого имущества, закреплённая за учреждением,</w:t>
      </w:r>
      <w:r w:rsidRPr="007C6A7D">
        <w:rPr>
          <w:rFonts w:eastAsia="Times New Roman"/>
          <w:sz w:val="24"/>
          <w:szCs w:val="24"/>
        </w:rPr>
        <w:br/>
        <w:t>на дату составления Плана, в том числе площадь недвижимого имущества, переданного</w:t>
      </w:r>
      <w:r w:rsidRPr="007C6A7D">
        <w:rPr>
          <w:rFonts w:eastAsia="Times New Roman"/>
          <w:sz w:val="24"/>
          <w:szCs w:val="24"/>
        </w:rPr>
        <w:br/>
        <w:t>(планируемого к передаче) в аренду, на дату составления Плана;</w:t>
      </w:r>
    </w:p>
    <w:p w:rsidR="007C6A7D" w:rsidRPr="007C6A7D" w:rsidRDefault="007C6A7D" w:rsidP="007C6A7D">
      <w:pPr>
        <w:shd w:val="clear" w:color="auto" w:fill="FFFFFF"/>
        <w:tabs>
          <w:tab w:val="left" w:pos="1123"/>
        </w:tabs>
        <w:spacing w:line="274" w:lineRule="exact"/>
        <w:ind w:left="10" w:right="5" w:firstLine="859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показатели финансового состояния учреждения (данные о нефинансовых и</w:t>
      </w:r>
      <w:r w:rsidRPr="007C6A7D">
        <w:rPr>
          <w:rFonts w:eastAsia="Times New Roman"/>
          <w:sz w:val="24"/>
          <w:szCs w:val="24"/>
        </w:rPr>
        <w:br/>
        <w:t>финансовых активах, обязательствах на последнюю отчетную дату, предшествующую дате</w:t>
      </w:r>
      <w:r w:rsidRPr="007C6A7D">
        <w:rPr>
          <w:rFonts w:eastAsia="Times New Roman"/>
          <w:sz w:val="24"/>
          <w:szCs w:val="24"/>
        </w:rPr>
        <w:br/>
        <w:t>составления Плана);</w:t>
      </w:r>
    </w:p>
    <w:p w:rsidR="007C6A7D" w:rsidRPr="007C6A7D" w:rsidRDefault="007C6A7D" w:rsidP="007C6A7D">
      <w:pPr>
        <w:shd w:val="clear" w:color="auto" w:fill="FFFFFF"/>
        <w:tabs>
          <w:tab w:val="left" w:pos="1013"/>
        </w:tabs>
        <w:spacing w:line="274" w:lineRule="exact"/>
        <w:ind w:left="874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поступлениям и выплатам учреждения;</w:t>
      </w:r>
    </w:p>
    <w:p w:rsidR="007C6A7D" w:rsidRPr="007C6A7D" w:rsidRDefault="007C6A7D" w:rsidP="007C6A7D">
      <w:pPr>
        <w:shd w:val="clear" w:color="auto" w:fill="FFFFFF"/>
        <w:tabs>
          <w:tab w:val="left" w:pos="1123"/>
        </w:tabs>
        <w:spacing w:line="274" w:lineRule="exact"/>
        <w:ind w:left="10" w:right="5" w:firstLine="859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иная информация по решению структурного подразделения Администрации</w:t>
      </w:r>
      <w:r w:rsidRPr="007C6A7D">
        <w:rPr>
          <w:rFonts w:eastAsia="Times New Roman"/>
          <w:sz w:val="24"/>
          <w:szCs w:val="24"/>
        </w:rPr>
        <w:br/>
        <w:t>муниципального района, в ведении которого находится учреждение (далее - ответственное</w:t>
      </w:r>
      <w:r w:rsidRPr="007C6A7D">
        <w:rPr>
          <w:rFonts w:eastAsia="Times New Roman"/>
          <w:sz w:val="24"/>
          <w:szCs w:val="24"/>
        </w:rPr>
        <w:br/>
        <w:t>структурное подразделение).</w:t>
      </w:r>
    </w:p>
    <w:p w:rsidR="007C6A7D" w:rsidRPr="007C6A7D" w:rsidRDefault="007C6A7D" w:rsidP="007C6A7D">
      <w:pPr>
        <w:shd w:val="clear" w:color="auto" w:fill="FFFFFF"/>
        <w:tabs>
          <w:tab w:val="left" w:pos="1166"/>
        </w:tabs>
        <w:spacing w:line="274" w:lineRule="exact"/>
        <w:ind w:left="5" w:righ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2.4.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Показатели Плана по поступлениям и выплатам, включённые в табличную часть</w:t>
      </w:r>
      <w:r w:rsidRPr="007C6A7D">
        <w:rPr>
          <w:rFonts w:eastAsia="Times New Roman"/>
          <w:sz w:val="24"/>
          <w:szCs w:val="24"/>
        </w:rPr>
        <w:br/>
        <w:t>Плана, формируются учреждением, исходя из представленной ответственным структурным</w:t>
      </w:r>
      <w:r w:rsidRPr="007C6A7D">
        <w:rPr>
          <w:rFonts w:eastAsia="Times New Roman"/>
          <w:sz w:val="24"/>
          <w:szCs w:val="24"/>
        </w:rPr>
        <w:br/>
        <w:t>подразделением информации о планируемых объемах расходных обязательств: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5" w:firstLine="840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845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целевых субсидий: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845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бюджетных инвестиций.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0" w:firstLine="715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lastRenderedPageBreak/>
        <w:t>Кроме того, указываются суммы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рассчитанные, исходя из планируемого объёма оказания услуг (выполнения работ) и планируемой стоимости их реализации.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proofErr w:type="spellStart"/>
      <w:r w:rsidRPr="007C6A7D">
        <w:rPr>
          <w:rFonts w:eastAsia="Times New Roman"/>
          <w:sz w:val="24"/>
          <w:szCs w:val="24"/>
        </w:rPr>
        <w:t>Справочно</w:t>
      </w:r>
      <w:proofErr w:type="spellEnd"/>
      <w:r w:rsidRPr="007C6A7D">
        <w:rPr>
          <w:rFonts w:eastAsia="Times New Roman"/>
          <w:sz w:val="24"/>
          <w:szCs w:val="24"/>
        </w:rPr>
        <w:t xml:space="preserve"> указываются суммы публичных обязательств перед физическими лицами в денежной форме, полномочия, по исполнению которых от имени Администрации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планируется передать в установленном порядке учреждению.</w:t>
      </w:r>
    </w:p>
    <w:p w:rsidR="007C6A7D" w:rsidRPr="007C6A7D" w:rsidRDefault="007C6A7D" w:rsidP="007C6A7D">
      <w:pPr>
        <w:shd w:val="clear" w:color="auto" w:fill="FFFFFF"/>
        <w:tabs>
          <w:tab w:val="left" w:pos="1166"/>
        </w:tabs>
        <w:spacing w:line="274" w:lineRule="exact"/>
        <w:ind w:left="5" w:righ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2.5.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выплатам формируются учреждением на основании Расчетов (обоснований) плановых показателей по расходам (приложение 2) и в соответствии с настоящим Порядком в разрезе выплат с детализацией по кодам видов расходов на: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274" w:lineRule="exact"/>
        <w:ind w:left="730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оплату труда и начисления на выплаты по оплате труда;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274" w:lineRule="exact"/>
        <w:ind w:left="730"/>
        <w:rPr>
          <w:w w:val="89"/>
          <w:sz w:val="24"/>
          <w:szCs w:val="24"/>
        </w:rPr>
      </w:pPr>
      <w:r w:rsidRPr="007C6A7D">
        <w:rPr>
          <w:rFonts w:eastAsia="Times New Roman"/>
          <w:spacing w:val="-12"/>
          <w:w w:val="89"/>
          <w:sz w:val="24"/>
          <w:szCs w:val="24"/>
        </w:rPr>
        <w:t>услуги связи;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274" w:lineRule="exact"/>
        <w:ind w:left="730"/>
        <w:rPr>
          <w:w w:val="89"/>
          <w:sz w:val="24"/>
          <w:szCs w:val="24"/>
        </w:rPr>
      </w:pPr>
      <w:r w:rsidRPr="007C6A7D">
        <w:rPr>
          <w:rFonts w:eastAsia="Times New Roman"/>
          <w:spacing w:val="-5"/>
          <w:w w:val="89"/>
          <w:sz w:val="24"/>
          <w:szCs w:val="24"/>
        </w:rPr>
        <w:t>транспортные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коммунальные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арендную плату за пользованием имуществом;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услуги по содержанию имущества;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прочие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пособия по социальной помощи населению;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основных средств;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нематериальных активов;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материальных запасов;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прочие расходы;</w:t>
      </w:r>
    </w:p>
    <w:p w:rsidR="007C6A7D" w:rsidRPr="007C6A7D" w:rsidRDefault="007C6A7D" w:rsidP="007C6A7D">
      <w:pPr>
        <w:pStyle w:val="a4"/>
        <w:spacing w:before="0" w:beforeAutospacing="0" w:afterAutospacing="0"/>
      </w:pPr>
      <w:r w:rsidRPr="007C6A7D">
        <w:t xml:space="preserve">иные выплаты, не запрещённые законодательством Российской Федерации.  </w:t>
      </w:r>
    </w:p>
    <w:p w:rsidR="007C6A7D" w:rsidRPr="007C6A7D" w:rsidRDefault="007C6A7D" w:rsidP="007C6A7D">
      <w:pPr>
        <w:shd w:val="clear" w:color="auto" w:fill="FFFFFF"/>
        <w:tabs>
          <w:tab w:val="left" w:pos="1387"/>
        </w:tabs>
        <w:spacing w:line="274" w:lineRule="exact"/>
        <w:ind w:lef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2.6.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объемы выплат, связанных с выполнением учреждением</w:t>
      </w:r>
      <w:r w:rsidRPr="007C6A7D">
        <w:rPr>
          <w:rFonts w:eastAsia="Times New Roman"/>
          <w:sz w:val="24"/>
          <w:szCs w:val="24"/>
        </w:rPr>
        <w:br/>
        <w:t>муниципального задания, формируются с учетом нормативных затрат на оказание</w:t>
      </w:r>
      <w:r w:rsidRPr="007C6A7D">
        <w:rPr>
          <w:rFonts w:eastAsia="Times New Roman"/>
          <w:sz w:val="24"/>
          <w:szCs w:val="24"/>
        </w:rPr>
        <w:br/>
        <w:t>учреждениями муниципальных услуг (выполнение работ) и содержание их имущества,</w:t>
      </w:r>
      <w:r w:rsidRPr="007C6A7D">
        <w:rPr>
          <w:sz w:val="24"/>
          <w:szCs w:val="24"/>
          <w:shd w:val="clear" w:color="auto" w:fill="FFFFFF"/>
        </w:rPr>
        <w:t xml:space="preserve"> на основании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hyperlink r:id="rId5" w:anchor="/document/11/43612/mar28/" w:history="1">
        <w:r w:rsidRPr="007C6A7D">
          <w:rPr>
            <w:rStyle w:val="a3"/>
            <w:color w:val="auto"/>
            <w:sz w:val="24"/>
            <w:szCs w:val="24"/>
            <w:u w:val="none"/>
          </w:rPr>
          <w:t>расчетов (обоснований)</w:t>
        </w:r>
      </w:hyperlink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r w:rsidRPr="007C6A7D">
        <w:rPr>
          <w:sz w:val="24"/>
          <w:szCs w:val="24"/>
          <w:shd w:val="clear" w:color="auto" w:fill="FFFFFF"/>
        </w:rPr>
        <w:t>плановых показателей по выплатам (приложение 2)</w:t>
      </w:r>
      <w:r w:rsidRPr="007C6A7D">
        <w:rPr>
          <w:rFonts w:eastAsia="Times New Roman"/>
          <w:sz w:val="24"/>
          <w:szCs w:val="24"/>
        </w:rPr>
        <w:br/>
        <w:t>установленными ответственным структурным подразделением.</w:t>
      </w:r>
    </w:p>
    <w:p w:rsidR="007C6A7D" w:rsidRPr="007C6A7D" w:rsidRDefault="007C6A7D" w:rsidP="007C6A7D">
      <w:pPr>
        <w:shd w:val="clear" w:color="auto" w:fill="FFFFFF"/>
        <w:tabs>
          <w:tab w:val="left" w:pos="1219"/>
        </w:tabs>
        <w:spacing w:line="274" w:lineRule="exact"/>
        <w:ind w:left="5" w:firstLine="72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2.7.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Объемы планируемых выплат, источником финансового обеспечения которых</w:t>
      </w:r>
      <w:r w:rsidRPr="007C6A7D">
        <w:rPr>
          <w:rFonts w:eastAsia="Times New Roman"/>
          <w:sz w:val="24"/>
          <w:szCs w:val="24"/>
        </w:rPr>
        <w:br/>
        <w:t>являются поступления от оказания учреждением услуг (выполнения работ), относящихся в</w:t>
      </w:r>
      <w:r w:rsidRPr="007C6A7D">
        <w:rPr>
          <w:rFonts w:eastAsia="Times New Roman"/>
          <w:sz w:val="24"/>
          <w:szCs w:val="24"/>
        </w:rPr>
        <w:br/>
        <w:t>соответствии с уставом учреждения (положением подразделения) к его основным видам</w:t>
      </w:r>
      <w:r w:rsidRPr="007C6A7D">
        <w:rPr>
          <w:rFonts w:eastAsia="Times New Roman"/>
          <w:sz w:val="24"/>
          <w:szCs w:val="24"/>
        </w:rPr>
        <w:br/>
        <w:t>деятельности, предоставление которых для физических и (или) юридических лиц</w:t>
      </w:r>
      <w:r w:rsidRPr="007C6A7D">
        <w:rPr>
          <w:rFonts w:eastAsia="Times New Roman"/>
          <w:sz w:val="24"/>
          <w:szCs w:val="24"/>
        </w:rPr>
        <w:br/>
        <w:t>осуществляется на платной основе, формируются учреждением в соответствии с Порядка</w:t>
      </w:r>
      <w:r w:rsidRPr="007C6A7D">
        <w:rPr>
          <w:rFonts w:eastAsia="Times New Roman"/>
          <w:sz w:val="24"/>
          <w:szCs w:val="24"/>
        </w:rPr>
        <w:br/>
        <w:t>определения платы за оказание муниципальным учреждением услуг (выполнение работ),</w:t>
      </w:r>
      <w:r w:rsidRPr="007C6A7D">
        <w:rPr>
          <w:rFonts w:eastAsia="Times New Roman"/>
          <w:sz w:val="24"/>
          <w:szCs w:val="24"/>
        </w:rPr>
        <w:br/>
        <w:t>относящихся к основным видам деятельности бюджетного учреждения для физических и</w:t>
      </w:r>
      <w:r w:rsidRPr="007C6A7D">
        <w:rPr>
          <w:rFonts w:eastAsia="Times New Roman"/>
          <w:sz w:val="24"/>
          <w:szCs w:val="24"/>
        </w:rPr>
        <w:br/>
        <w:t>(или) юридических лиц, утверждённым постановлением Администрации муниципального</w:t>
      </w:r>
      <w:r w:rsidRPr="007C6A7D">
        <w:rPr>
          <w:rFonts w:eastAsia="Times New Roman"/>
          <w:sz w:val="24"/>
          <w:szCs w:val="24"/>
        </w:rPr>
        <w:br/>
        <w:t>района.</w:t>
      </w:r>
    </w:p>
    <w:p w:rsidR="007C6A7D" w:rsidRPr="007C6A7D" w:rsidRDefault="007C6A7D" w:rsidP="007C6A7D">
      <w:pPr>
        <w:shd w:val="clear" w:color="auto" w:fill="FFFFFF"/>
        <w:tabs>
          <w:tab w:val="left" w:pos="1162"/>
        </w:tabs>
        <w:spacing w:line="274" w:lineRule="exact"/>
        <w:ind w:left="5" w:firstLine="720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2.8.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выплатам формируются учреждением</w:t>
      </w:r>
      <w:r w:rsidRPr="007C6A7D">
        <w:rPr>
          <w:sz w:val="24"/>
          <w:szCs w:val="24"/>
          <w:shd w:val="clear" w:color="auto" w:fill="FFFFFF"/>
        </w:rPr>
        <w:t xml:space="preserve"> на основании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11/43612/mar28/" w:history="1">
        <w:r w:rsidRPr="007C6A7D">
          <w:rPr>
            <w:rStyle w:val="a3"/>
            <w:color w:val="auto"/>
            <w:sz w:val="24"/>
            <w:szCs w:val="24"/>
            <w:u w:val="none"/>
          </w:rPr>
          <w:t>расчетов (обоснований)</w:t>
        </w:r>
      </w:hyperlink>
      <w:r w:rsidRPr="007C6A7D">
        <w:rPr>
          <w:sz w:val="24"/>
          <w:szCs w:val="24"/>
        </w:rPr>
        <w:t xml:space="preserve"> (приложение 2)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r w:rsidRPr="007C6A7D">
        <w:rPr>
          <w:sz w:val="24"/>
          <w:szCs w:val="24"/>
          <w:shd w:val="clear" w:color="auto" w:fill="FFFFFF"/>
        </w:rPr>
        <w:t xml:space="preserve">плановых показателей </w:t>
      </w:r>
      <w:r w:rsidRPr="007C6A7D">
        <w:rPr>
          <w:rFonts w:eastAsia="Times New Roman"/>
          <w:sz w:val="24"/>
          <w:szCs w:val="24"/>
        </w:rPr>
        <w:t>в разрезе выплат,</w:t>
      </w:r>
      <w:r w:rsidRPr="007C6A7D">
        <w:rPr>
          <w:rFonts w:eastAsia="Times New Roman"/>
          <w:sz w:val="24"/>
          <w:szCs w:val="24"/>
        </w:rPr>
        <w:br/>
        <w:t>указанных в Плане с детализацией до уровня групп и статей классификации операций</w:t>
      </w:r>
      <w:r w:rsidRPr="007C6A7D">
        <w:rPr>
          <w:rFonts w:eastAsia="Times New Roman"/>
          <w:sz w:val="24"/>
          <w:szCs w:val="24"/>
        </w:rPr>
        <w:br/>
        <w:t>сектора государственного управления бюджетной классификации Российской Федерации, видов расходов,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7C6A7D" w:rsidRPr="007C6A7D" w:rsidRDefault="007C6A7D" w:rsidP="007C6A7D">
      <w:pPr>
        <w:shd w:val="clear" w:color="auto" w:fill="FFFFFF"/>
        <w:spacing w:before="278"/>
        <w:ind w:left="3259"/>
        <w:rPr>
          <w:sz w:val="24"/>
          <w:szCs w:val="24"/>
        </w:rPr>
      </w:pPr>
      <w:proofErr w:type="spellStart"/>
      <w:r w:rsidRPr="007C6A7D">
        <w:rPr>
          <w:rFonts w:eastAsia="Times New Roman"/>
          <w:b/>
          <w:bCs/>
          <w:sz w:val="24"/>
          <w:szCs w:val="24"/>
        </w:rPr>
        <w:t>Ш.Порядок</w:t>
      </w:r>
      <w:proofErr w:type="spellEnd"/>
      <w:r w:rsidRPr="007C6A7D">
        <w:rPr>
          <w:rFonts w:eastAsia="Times New Roman"/>
          <w:b/>
          <w:bCs/>
          <w:sz w:val="24"/>
          <w:szCs w:val="24"/>
        </w:rPr>
        <w:t xml:space="preserve"> утверждения Плана</w:t>
      </w:r>
    </w:p>
    <w:p w:rsidR="007C6A7D" w:rsidRPr="007C6A7D" w:rsidRDefault="007C6A7D" w:rsidP="007C6A7D">
      <w:pPr>
        <w:shd w:val="clear" w:color="auto" w:fill="FFFFFF"/>
        <w:tabs>
          <w:tab w:val="left" w:pos="1267"/>
        </w:tabs>
        <w:spacing w:before="264" w:line="274" w:lineRule="exact"/>
        <w:ind w:left="5" w:right="5" w:firstLine="725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После утверждения в установленном порядке решения Думы о бюджете</w:t>
      </w:r>
      <w:r w:rsidRPr="007C6A7D">
        <w:rPr>
          <w:rFonts w:eastAsia="Times New Roman"/>
          <w:sz w:val="24"/>
          <w:szCs w:val="24"/>
        </w:rPr>
        <w:br/>
        <w:t>муниципального района на очередной финансовый год и плановый период План при</w:t>
      </w:r>
      <w:r w:rsidRPr="007C6A7D">
        <w:rPr>
          <w:rFonts w:eastAsia="Times New Roman"/>
          <w:sz w:val="24"/>
          <w:szCs w:val="24"/>
        </w:rPr>
        <w:br/>
        <w:t>необходимости уточняется учреждением и направляется на утверждение ответственному</w:t>
      </w:r>
      <w:r w:rsidRPr="007C6A7D">
        <w:rPr>
          <w:rFonts w:eastAsia="Times New Roman"/>
          <w:sz w:val="24"/>
          <w:szCs w:val="24"/>
        </w:rPr>
        <w:br/>
      </w:r>
      <w:r w:rsidRPr="007C6A7D">
        <w:rPr>
          <w:rFonts w:eastAsia="Times New Roman"/>
          <w:sz w:val="24"/>
          <w:szCs w:val="24"/>
        </w:rPr>
        <w:lastRenderedPageBreak/>
        <w:t>структурному подразделению. При наличии замечаний План не позднее трёх рабочих дней</w:t>
      </w:r>
      <w:r w:rsidRPr="007C6A7D">
        <w:rPr>
          <w:rFonts w:eastAsia="Times New Roman"/>
          <w:sz w:val="24"/>
          <w:szCs w:val="24"/>
        </w:rPr>
        <w:br/>
        <w:t>со дня представления направляется учреждению на доработку с обоснованием причины</w:t>
      </w:r>
      <w:r w:rsidRPr="007C6A7D">
        <w:rPr>
          <w:rFonts w:eastAsia="Times New Roman"/>
          <w:sz w:val="24"/>
          <w:szCs w:val="24"/>
        </w:rPr>
        <w:br/>
        <w:t>возврата. Уточнённый план должен быть представлен не позднее трёх рабочих дней.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Уточнения показателей Плана, связанных с принятием решения Думы муниципального района о бюджете муниципального района на очередной финансовый год и плановый период, осуществляется учреждением не позднее одного месяца после принятия указанного решения Думы муниципального района.</w:t>
      </w:r>
    </w:p>
    <w:p w:rsidR="007C6A7D" w:rsidRPr="007C6A7D" w:rsidRDefault="007C6A7D" w:rsidP="007C6A7D">
      <w:pPr>
        <w:shd w:val="clear" w:color="auto" w:fill="FFFFFF"/>
        <w:spacing w:line="274" w:lineRule="exact"/>
        <w:ind w:left="5" w:right="10" w:firstLine="710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C6A7D" w:rsidRPr="007C6A7D" w:rsidRDefault="007C6A7D" w:rsidP="007C6A7D">
      <w:pPr>
        <w:shd w:val="clear" w:color="auto" w:fill="FFFFFF"/>
        <w:tabs>
          <w:tab w:val="left" w:pos="1594"/>
        </w:tabs>
        <w:spacing w:line="274" w:lineRule="exact"/>
        <w:ind w:left="5" w:right="10" w:firstLine="725"/>
        <w:jc w:val="both"/>
        <w:rPr>
          <w:sz w:val="24"/>
          <w:szCs w:val="24"/>
        </w:rPr>
      </w:pPr>
      <w:r w:rsidRPr="007C6A7D">
        <w:rPr>
          <w:spacing w:val="-8"/>
          <w:sz w:val="24"/>
          <w:szCs w:val="24"/>
        </w:rPr>
        <w:t xml:space="preserve">3.2.  </w:t>
      </w:r>
      <w:r w:rsidRPr="007C6A7D">
        <w:rPr>
          <w:rFonts w:eastAsia="Times New Roman"/>
          <w:sz w:val="24"/>
          <w:szCs w:val="24"/>
        </w:rPr>
        <w:t>План муниципального бюджетного учреждения (изменения в него) подписывается руководителем учреждения (уполномоченным им лицом), утверждается</w:t>
      </w:r>
      <w:r w:rsidRPr="007C6A7D">
        <w:rPr>
          <w:rFonts w:eastAsia="Times New Roman"/>
          <w:sz w:val="24"/>
          <w:szCs w:val="24"/>
        </w:rPr>
        <w:br/>
        <w:t>руководителем ответственного структурного подразделения.</w:t>
      </w:r>
    </w:p>
    <w:p w:rsidR="007C6A7D" w:rsidRPr="007C6A7D" w:rsidRDefault="007C6A7D" w:rsidP="007C6A7D">
      <w:pPr>
        <w:shd w:val="clear" w:color="auto" w:fill="FFFFFF"/>
        <w:tabs>
          <w:tab w:val="left" w:pos="1229"/>
        </w:tabs>
        <w:spacing w:line="274" w:lineRule="exact"/>
        <w:ind w:left="5" w:right="5" w:firstLine="725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3.3.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 xml:space="preserve">План </w:t>
      </w:r>
      <w:proofErr w:type="gramStart"/>
      <w:r w:rsidRPr="007C6A7D">
        <w:rPr>
          <w:rFonts w:eastAsia="Times New Roman"/>
          <w:sz w:val="24"/>
          <w:szCs w:val="24"/>
        </w:rPr>
        <w:t>учреждения  и</w:t>
      </w:r>
      <w:proofErr w:type="gramEnd"/>
      <w:r w:rsidRPr="007C6A7D">
        <w:rPr>
          <w:rFonts w:eastAsia="Times New Roman"/>
          <w:sz w:val="24"/>
          <w:szCs w:val="24"/>
        </w:rPr>
        <w:t xml:space="preserve"> расчеты (обоснования) представляются в Финансовое управление муниципального района для проверки на правильность и обоснованность. При возникновении замечаний Финансовое управление не позднее 10 рабочих дней со дня представления направляет План с </w:t>
      </w:r>
      <w:proofErr w:type="gramStart"/>
      <w:r w:rsidRPr="007C6A7D">
        <w:rPr>
          <w:rFonts w:eastAsia="Times New Roman"/>
          <w:sz w:val="24"/>
          <w:szCs w:val="24"/>
        </w:rPr>
        <w:t>обоснованием  замечаний</w:t>
      </w:r>
      <w:proofErr w:type="gramEnd"/>
      <w:r w:rsidRPr="007C6A7D">
        <w:rPr>
          <w:rFonts w:eastAsia="Times New Roman"/>
          <w:sz w:val="24"/>
          <w:szCs w:val="24"/>
        </w:rPr>
        <w:t xml:space="preserve">  ответственному  структурному  подразделению для  устранения возникших замечаний. Далее внесение изменений и (или) дополнений в План согласно пункту 3.1. настоящего Порядка.</w:t>
      </w:r>
    </w:p>
    <w:p w:rsidR="007C6A7D" w:rsidRPr="007C6A7D" w:rsidRDefault="007C6A7D" w:rsidP="007C6A7D">
      <w:pPr>
        <w:shd w:val="clear" w:color="auto" w:fill="FFFFFF"/>
        <w:tabs>
          <w:tab w:val="left" w:pos="1243"/>
        </w:tabs>
        <w:spacing w:line="274" w:lineRule="exact"/>
        <w:ind w:left="5" w:firstLine="720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3.4.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 xml:space="preserve">Уточнённый   </w:t>
      </w:r>
      <w:proofErr w:type="gramStart"/>
      <w:r w:rsidRPr="007C6A7D">
        <w:rPr>
          <w:rFonts w:eastAsia="Times New Roman"/>
          <w:sz w:val="24"/>
          <w:szCs w:val="24"/>
        </w:rPr>
        <w:t>План  для</w:t>
      </w:r>
      <w:proofErr w:type="gramEnd"/>
      <w:r w:rsidRPr="007C6A7D">
        <w:rPr>
          <w:rFonts w:eastAsia="Times New Roman"/>
          <w:sz w:val="24"/>
          <w:szCs w:val="24"/>
        </w:rPr>
        <w:t xml:space="preserve">   согласования  в  двух  экземплярах  представляется  в Финансовое управление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района.</w:t>
      </w: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both"/>
        <w:rPr>
          <w:rFonts w:eastAsia="Times New Roman"/>
          <w:sz w:val="24"/>
          <w:szCs w:val="24"/>
        </w:rPr>
      </w:pPr>
      <w:r w:rsidRPr="007C6A7D">
        <w:rPr>
          <w:spacing w:val="-7"/>
          <w:sz w:val="24"/>
          <w:szCs w:val="24"/>
        </w:rPr>
        <w:t>3.5.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Один экземпляр Плана хранится у ответственного структурного подразделения,</w:t>
      </w:r>
      <w:r w:rsidRPr="007C6A7D">
        <w:rPr>
          <w:rFonts w:eastAsia="Times New Roman"/>
          <w:sz w:val="24"/>
          <w:szCs w:val="24"/>
        </w:rPr>
        <w:br/>
        <w:t>второй - в учреждении.</w:t>
      </w: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right"/>
        <w:rPr>
          <w:rFonts w:eastAsia="Times New Roman"/>
          <w:sz w:val="24"/>
          <w:szCs w:val="24"/>
        </w:rPr>
      </w:pP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right"/>
        <w:rPr>
          <w:rFonts w:eastAsia="Times New Roman"/>
          <w:sz w:val="24"/>
          <w:szCs w:val="24"/>
        </w:rPr>
      </w:pPr>
    </w:p>
    <w:p w:rsidR="00FC35D0" w:rsidRPr="007C6A7D" w:rsidRDefault="00FC35D0">
      <w:pPr>
        <w:rPr>
          <w:sz w:val="24"/>
          <w:szCs w:val="24"/>
        </w:rPr>
      </w:pPr>
    </w:p>
    <w:sectPr w:rsidR="00FC35D0" w:rsidRPr="007C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7055BC"/>
    <w:lvl w:ilvl="0">
      <w:numFmt w:val="bullet"/>
      <w:lvlText w:val="*"/>
      <w:lvlJc w:val="left"/>
    </w:lvl>
  </w:abstractNum>
  <w:abstractNum w:abstractNumId="1" w15:restartNumberingAfterBreak="0">
    <w:nsid w:val="6B531A07"/>
    <w:multiLevelType w:val="singleLevel"/>
    <w:tmpl w:val="76BEEBB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D"/>
    <w:rsid w:val="007C6A7D"/>
    <w:rsid w:val="00ED0C0E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E71F-CB19-4A1F-9302-56C4DD5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A7D"/>
  </w:style>
  <w:style w:type="character" w:styleId="a3">
    <w:name w:val="Hyperlink"/>
    <w:basedOn w:val="a0"/>
    <w:uiPriority w:val="99"/>
    <w:semiHidden/>
    <w:unhideWhenUsed/>
    <w:rsid w:val="007C6A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6A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Александровский ДС</cp:lastModifiedBy>
  <cp:revision>2</cp:revision>
  <dcterms:created xsi:type="dcterms:W3CDTF">2023-12-04T09:47:00Z</dcterms:created>
  <dcterms:modified xsi:type="dcterms:W3CDTF">2023-12-04T09:47:00Z</dcterms:modified>
</cp:coreProperties>
</file>